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B7C" w:rsidRPr="00EC185E" w:rsidRDefault="00FF2B7C" w:rsidP="00FF2B7C">
      <w:pPr>
        <w:spacing w:before="40" w:after="40" w:line="264" w:lineRule="auto"/>
        <w:jc w:val="center"/>
        <w:rPr>
          <w:b/>
          <w:bCs/>
          <w:sz w:val="32"/>
          <w:szCs w:val="32"/>
          <w:lang w:val="pt-BR"/>
        </w:rPr>
      </w:pPr>
      <w:r w:rsidRPr="00EC185E">
        <w:rPr>
          <w:b/>
          <w:bCs/>
          <w:sz w:val="32"/>
          <w:szCs w:val="32"/>
          <w:lang w:val="pt-BR"/>
        </w:rPr>
        <w:t>CHƯƠNG TRÌNH MÔN HỌC</w:t>
      </w:r>
    </w:p>
    <w:p w:rsidR="00FF2B7C" w:rsidRPr="00EC185E" w:rsidRDefault="00FF2B7C" w:rsidP="00FF2B7C">
      <w:pPr>
        <w:tabs>
          <w:tab w:val="left" w:pos="567"/>
          <w:tab w:val="left" w:pos="3969"/>
          <w:tab w:val="left" w:pos="5103"/>
          <w:tab w:val="center" w:pos="6946"/>
        </w:tabs>
        <w:spacing w:before="40" w:after="40" w:line="264" w:lineRule="auto"/>
        <w:rPr>
          <w:i/>
          <w:iCs/>
          <w:sz w:val="25"/>
          <w:szCs w:val="25"/>
          <w:lang w:val="pt-BR"/>
        </w:rPr>
      </w:pPr>
      <w:r w:rsidRPr="00EC185E">
        <w:rPr>
          <w:b/>
          <w:sz w:val="25"/>
          <w:szCs w:val="25"/>
          <w:lang w:val="pt-BR"/>
        </w:rPr>
        <w:t>Tên môn học</w:t>
      </w:r>
      <w:r w:rsidRPr="00EC185E">
        <w:rPr>
          <w:b/>
          <w:bCs/>
          <w:sz w:val="25"/>
          <w:szCs w:val="25"/>
          <w:lang w:val="pt-BR"/>
        </w:rPr>
        <w:t xml:space="preserve">: </w:t>
      </w:r>
      <w:bookmarkStart w:id="0" w:name="_GoBack"/>
      <w:r w:rsidRPr="00EC185E">
        <w:rPr>
          <w:b/>
          <w:bCs/>
          <w:sz w:val="25"/>
          <w:szCs w:val="25"/>
          <w:lang w:val="pt-BR"/>
        </w:rPr>
        <w:t>THIẾT LẬP VÀ THẨM ĐỊNH DỰ ÁN ĐẦU TƯ.</w:t>
      </w:r>
    </w:p>
    <w:bookmarkEnd w:id="0"/>
    <w:p w:rsidR="00FF2B7C" w:rsidRPr="00EC185E" w:rsidRDefault="00FF2B7C" w:rsidP="00FF2B7C">
      <w:pPr>
        <w:tabs>
          <w:tab w:val="left" w:pos="567"/>
          <w:tab w:val="left" w:pos="3969"/>
          <w:tab w:val="left" w:pos="5103"/>
          <w:tab w:val="center" w:pos="6946"/>
        </w:tabs>
        <w:spacing w:before="40" w:after="40" w:line="264" w:lineRule="auto"/>
        <w:jc w:val="both"/>
        <w:outlineLvl w:val="0"/>
        <w:rPr>
          <w:sz w:val="25"/>
          <w:szCs w:val="25"/>
          <w:lang w:val="pt-BR"/>
        </w:rPr>
      </w:pPr>
      <w:r w:rsidRPr="00EC185E">
        <w:rPr>
          <w:b/>
          <w:bCs/>
          <w:sz w:val="25"/>
          <w:szCs w:val="25"/>
          <w:lang w:val="pt-BR"/>
        </w:rPr>
        <w:t>Mã môn học</w:t>
      </w:r>
      <w:r w:rsidRPr="00EC185E">
        <w:rPr>
          <w:sz w:val="25"/>
          <w:szCs w:val="25"/>
          <w:lang w:val="pt-BR"/>
        </w:rPr>
        <w:t>:</w:t>
      </w:r>
      <w:r w:rsidRPr="00EC185E">
        <w:rPr>
          <w:iCs/>
          <w:sz w:val="25"/>
          <w:szCs w:val="25"/>
          <w:lang w:val="pt-BR"/>
        </w:rPr>
        <w:t xml:space="preserve"> </w:t>
      </w:r>
      <w:r w:rsidRPr="00EC185E">
        <w:rPr>
          <w:b/>
          <w:iCs/>
          <w:sz w:val="25"/>
          <w:szCs w:val="25"/>
          <w:lang w:val="pt-BR"/>
        </w:rPr>
        <w:t>KTC131</w:t>
      </w:r>
    </w:p>
    <w:p w:rsidR="00FF2B7C" w:rsidRPr="00EC185E" w:rsidRDefault="00FF2B7C" w:rsidP="00FF2B7C">
      <w:pPr>
        <w:tabs>
          <w:tab w:val="left" w:pos="3969"/>
          <w:tab w:val="left" w:pos="5103"/>
          <w:tab w:val="center" w:pos="6946"/>
        </w:tabs>
        <w:spacing w:before="40" w:after="40" w:line="264" w:lineRule="auto"/>
        <w:jc w:val="both"/>
        <w:rPr>
          <w:b/>
          <w:sz w:val="25"/>
          <w:szCs w:val="25"/>
          <w:lang w:val="pt-BR"/>
        </w:rPr>
      </w:pPr>
      <w:r w:rsidRPr="00EC185E">
        <w:rPr>
          <w:b/>
          <w:bCs/>
          <w:sz w:val="25"/>
          <w:szCs w:val="25"/>
          <w:lang w:val="pt-BR"/>
        </w:rPr>
        <w:t>Thời gian thực hiện môn học: 45</w:t>
      </w:r>
      <w:r w:rsidRPr="00EC185E">
        <w:rPr>
          <w:bCs/>
          <w:sz w:val="25"/>
          <w:szCs w:val="25"/>
          <w:lang w:val="pt-BR"/>
        </w:rPr>
        <w:t xml:space="preserve"> giờ</w:t>
      </w:r>
      <w:r w:rsidRPr="00EC185E">
        <w:rPr>
          <w:sz w:val="25"/>
          <w:szCs w:val="25"/>
          <w:lang w:val="pt-BR"/>
        </w:rPr>
        <w:t>;</w:t>
      </w:r>
      <w:r w:rsidRPr="00EC185E">
        <w:rPr>
          <w:bCs/>
          <w:sz w:val="25"/>
          <w:szCs w:val="25"/>
          <w:lang w:val="pt-BR"/>
        </w:rPr>
        <w:t>(Lý thuyết: 13 giờ; Thực hành, thí nghiệm, thảo luận, bài tập: 30 giờ;</w:t>
      </w:r>
      <w:r w:rsidRPr="00EC185E">
        <w:rPr>
          <w:sz w:val="25"/>
          <w:szCs w:val="25"/>
          <w:lang w:val="pt-BR"/>
        </w:rPr>
        <w:t xml:space="preserve"> Kiểm tra: 2 giờ</w:t>
      </w:r>
      <w:r w:rsidRPr="00EC185E">
        <w:rPr>
          <w:bCs/>
          <w:sz w:val="25"/>
          <w:szCs w:val="25"/>
          <w:lang w:val="pt-BR"/>
        </w:rPr>
        <w:t>)</w:t>
      </w:r>
    </w:p>
    <w:p w:rsidR="00FF2B7C" w:rsidRPr="00EC185E" w:rsidRDefault="00FF2B7C" w:rsidP="00FF2B7C">
      <w:pPr>
        <w:tabs>
          <w:tab w:val="left" w:pos="567"/>
          <w:tab w:val="left" w:pos="3969"/>
          <w:tab w:val="left" w:pos="5103"/>
          <w:tab w:val="center" w:pos="6946"/>
        </w:tabs>
        <w:spacing w:before="40" w:after="40" w:line="264" w:lineRule="auto"/>
        <w:jc w:val="both"/>
        <w:rPr>
          <w:b/>
          <w:sz w:val="25"/>
          <w:szCs w:val="25"/>
          <w:lang w:val="pt-BR"/>
        </w:rPr>
      </w:pPr>
      <w:r w:rsidRPr="00EC185E">
        <w:rPr>
          <w:b/>
          <w:sz w:val="25"/>
          <w:szCs w:val="25"/>
          <w:lang w:val="pt-BR"/>
        </w:rPr>
        <w:t xml:space="preserve">I. VỊ TRÍ, TÍNH CHẤT CỦA MÔN HỌC </w:t>
      </w:r>
    </w:p>
    <w:p w:rsidR="00FF2B7C" w:rsidRPr="00EC185E" w:rsidRDefault="00FF2B7C" w:rsidP="00FF2B7C">
      <w:pPr>
        <w:tabs>
          <w:tab w:val="left" w:pos="567"/>
          <w:tab w:val="left" w:pos="709"/>
          <w:tab w:val="left" w:pos="3969"/>
          <w:tab w:val="left" w:pos="5103"/>
          <w:tab w:val="center" w:pos="6946"/>
        </w:tabs>
        <w:spacing w:before="40" w:after="40" w:line="264" w:lineRule="auto"/>
        <w:jc w:val="both"/>
        <w:rPr>
          <w:bCs/>
          <w:sz w:val="25"/>
          <w:szCs w:val="25"/>
          <w:lang w:val="pt-BR"/>
        </w:rPr>
      </w:pPr>
      <w:r w:rsidRPr="00EC185E">
        <w:rPr>
          <w:b/>
          <w:bCs/>
          <w:sz w:val="25"/>
          <w:szCs w:val="25"/>
          <w:lang w:val="pt-BR"/>
        </w:rPr>
        <w:t>-Vị trí:</w:t>
      </w:r>
      <w:r w:rsidRPr="00EC185E">
        <w:rPr>
          <w:sz w:val="25"/>
          <w:szCs w:val="25"/>
          <w:lang w:val="pt-BR"/>
        </w:rPr>
        <w:t xml:space="preserve"> </w:t>
      </w:r>
      <w:r w:rsidRPr="00EC185E">
        <w:rPr>
          <w:bCs/>
          <w:sz w:val="25"/>
          <w:szCs w:val="25"/>
          <w:lang w:val="pt-BR"/>
        </w:rPr>
        <w:t>Đây là môn học chuyên ngành trong chương trình các ngành thuộc khối ngành kinh tế</w:t>
      </w:r>
    </w:p>
    <w:p w:rsidR="00FF2B7C" w:rsidRPr="00EC185E" w:rsidRDefault="00FF2B7C" w:rsidP="00FF2B7C">
      <w:pPr>
        <w:tabs>
          <w:tab w:val="left" w:pos="567"/>
          <w:tab w:val="left" w:pos="709"/>
          <w:tab w:val="left" w:pos="3969"/>
          <w:tab w:val="left" w:pos="5103"/>
          <w:tab w:val="center" w:pos="6946"/>
        </w:tabs>
        <w:spacing w:before="40" w:after="40" w:line="264" w:lineRule="auto"/>
        <w:jc w:val="both"/>
        <w:rPr>
          <w:bCs/>
          <w:sz w:val="25"/>
          <w:szCs w:val="25"/>
          <w:lang w:val="pt-BR"/>
        </w:rPr>
      </w:pPr>
      <w:r w:rsidRPr="00EC185E">
        <w:rPr>
          <w:b/>
          <w:bCs/>
          <w:sz w:val="25"/>
          <w:szCs w:val="25"/>
          <w:lang w:val="pt-BR"/>
        </w:rPr>
        <w:t>-Tính chất:</w:t>
      </w:r>
      <w:r w:rsidRPr="00EC185E">
        <w:rPr>
          <w:bCs/>
          <w:sz w:val="25"/>
          <w:szCs w:val="25"/>
          <w:lang w:val="pt-BR"/>
        </w:rPr>
        <w:t xml:space="preserve"> Hoạt động đầu tư thường đòi hỏi một lượng vốn lớn, thời gian đầu tư dài và việc phát huy kết quả trong tương lai khá dài. Trước một hoạt động đầu tư chúng ta cần phải chuẩn  bị khoa học, đầy đủ, chính xác nhằm tránh rủi ro khi thực hiện đầu tư. Việc chuẩn bị đó được thực hiện thông qua quá trình lập các dự án đầu tư.</w:t>
      </w:r>
    </w:p>
    <w:p w:rsidR="00FF2B7C" w:rsidRPr="00EC185E" w:rsidRDefault="00FF2B7C" w:rsidP="00FF2B7C">
      <w:pPr>
        <w:tabs>
          <w:tab w:val="left" w:pos="567"/>
          <w:tab w:val="left" w:pos="709"/>
          <w:tab w:val="left" w:pos="3969"/>
          <w:tab w:val="left" w:pos="5103"/>
          <w:tab w:val="center" w:pos="6946"/>
        </w:tabs>
        <w:spacing w:before="40" w:after="40" w:line="264" w:lineRule="auto"/>
        <w:jc w:val="both"/>
        <w:rPr>
          <w:bCs/>
          <w:sz w:val="25"/>
          <w:szCs w:val="25"/>
          <w:lang w:val="pt-BR"/>
        </w:rPr>
      </w:pPr>
      <w:r w:rsidRPr="00EC185E">
        <w:rPr>
          <w:bCs/>
          <w:sz w:val="25"/>
          <w:szCs w:val="25"/>
          <w:lang w:val="pt-BR"/>
        </w:rPr>
        <w:t>+Bên cạnh đó, để dự án đi vào hoạt động tốt với kết quả cao, cần phải có hoạt động thẩm định dự án trước khi quyết định đầu tư, một khâu quan trọng trong công tác chuẩn bị đầu tư.</w:t>
      </w:r>
    </w:p>
    <w:p w:rsidR="00FF2B7C" w:rsidRPr="00EC185E" w:rsidRDefault="00FF2B7C" w:rsidP="00FF2B7C">
      <w:pPr>
        <w:pStyle w:val="ListParagraph"/>
        <w:tabs>
          <w:tab w:val="left" w:pos="567"/>
          <w:tab w:val="left" w:pos="709"/>
          <w:tab w:val="left" w:pos="3969"/>
          <w:tab w:val="left" w:pos="5103"/>
          <w:tab w:val="center" w:pos="6946"/>
        </w:tabs>
        <w:spacing w:before="40" w:after="40" w:line="264" w:lineRule="auto"/>
        <w:ind w:left="0"/>
        <w:contextualSpacing w:val="0"/>
        <w:jc w:val="both"/>
        <w:rPr>
          <w:bCs/>
          <w:sz w:val="25"/>
          <w:szCs w:val="25"/>
          <w:lang w:val="pt-BR"/>
        </w:rPr>
      </w:pPr>
      <w:r w:rsidRPr="00EC185E">
        <w:rPr>
          <w:b/>
          <w:sz w:val="25"/>
          <w:szCs w:val="25"/>
          <w:lang w:val="pt-BR"/>
        </w:rPr>
        <w:t>II. MỤC TIÊU MÔN HỌC</w:t>
      </w:r>
    </w:p>
    <w:p w:rsidR="00FF2B7C" w:rsidRPr="00EC185E" w:rsidRDefault="00FF2B7C" w:rsidP="00FF2B7C">
      <w:pPr>
        <w:tabs>
          <w:tab w:val="left" w:pos="567"/>
          <w:tab w:val="left" w:pos="3969"/>
          <w:tab w:val="left" w:pos="5103"/>
          <w:tab w:val="center" w:pos="6946"/>
        </w:tabs>
        <w:spacing w:before="40" w:after="40" w:line="264" w:lineRule="auto"/>
        <w:jc w:val="both"/>
        <w:rPr>
          <w:b/>
          <w:bCs/>
          <w:sz w:val="25"/>
          <w:szCs w:val="25"/>
          <w:lang w:val="pt-BR"/>
        </w:rPr>
      </w:pPr>
      <w:r w:rsidRPr="00EC185E">
        <w:rPr>
          <w:b/>
          <w:bCs/>
          <w:sz w:val="25"/>
          <w:szCs w:val="25"/>
          <w:lang w:val="pt-BR"/>
        </w:rPr>
        <w:t xml:space="preserve">-Kiến thức: </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+Hiểu được khái niệm đầu tư và cách thức phân loại đầu tư, hiểu được khái niệm dự án đầu tư và vì sao cần phải có dự án trước khi quyết định đầu tư</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+Hiểu được trình tự và các bước của quá trình lập dự án đầu tư</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 xml:space="preserve">+Hiểu được nội dung phân tích tình hình kinh tế - xã hội tổng quát liên quan đến dự án đầu tư. </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+Hiểu được vai trò, nội dung của việc phân tích thị trường của dự án</w:t>
      </w:r>
    </w:p>
    <w:p w:rsidR="00FF2B7C" w:rsidRPr="00EC185E" w:rsidRDefault="00FF2B7C" w:rsidP="00FF2B7C">
      <w:pPr>
        <w:tabs>
          <w:tab w:val="left" w:pos="567"/>
          <w:tab w:val="left" w:pos="3969"/>
          <w:tab w:val="left" w:pos="5103"/>
          <w:tab w:val="center" w:pos="6946"/>
        </w:tabs>
        <w:spacing w:before="40" w:after="40" w:line="264" w:lineRule="auto"/>
        <w:jc w:val="both"/>
        <w:rPr>
          <w:b/>
          <w:bCs/>
          <w:sz w:val="25"/>
          <w:szCs w:val="25"/>
          <w:lang w:val="pt-BR"/>
        </w:rPr>
      </w:pPr>
      <w:r w:rsidRPr="00EC185E">
        <w:rPr>
          <w:b/>
          <w:bCs/>
          <w:sz w:val="25"/>
          <w:szCs w:val="25"/>
          <w:lang w:val="pt-BR"/>
        </w:rPr>
        <w:t>-Kỹ năng:</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+Vận dụng kiến thức vào thực tế phân tích tình hình kinh tế - xã hội tổng quát và phân tích thị trường của dự án</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+Vận dụng kiến thức vào phân tích kỹ thuật, tính khối lượng vốn đầu tư và phân tích nhân lực cho dự án</w:t>
      </w:r>
    </w:p>
    <w:p w:rsidR="00FF2B7C" w:rsidRPr="00EC185E" w:rsidRDefault="00FF2B7C" w:rsidP="00FF2B7C">
      <w:pPr>
        <w:tabs>
          <w:tab w:val="left" w:pos="567"/>
          <w:tab w:val="left" w:pos="3969"/>
          <w:tab w:val="left" w:pos="5103"/>
          <w:tab w:val="center" w:pos="6946"/>
        </w:tabs>
        <w:spacing w:before="40" w:after="40" w:line="264" w:lineRule="auto"/>
        <w:jc w:val="both"/>
        <w:rPr>
          <w:bCs/>
          <w:sz w:val="25"/>
          <w:szCs w:val="25"/>
          <w:lang w:val="pt-BR"/>
        </w:rPr>
      </w:pPr>
      <w:r w:rsidRPr="00EC185E">
        <w:rPr>
          <w:bCs/>
          <w:sz w:val="25"/>
          <w:szCs w:val="25"/>
          <w:lang w:val="pt-BR"/>
        </w:rPr>
        <w:t>+Vận dụng kiến thức vào phân tích tài chính và thẩm định dự án đầu tư.</w:t>
      </w:r>
    </w:p>
    <w:p w:rsidR="00FF2B7C" w:rsidRPr="00EC185E" w:rsidRDefault="00FF2B7C" w:rsidP="00FF2B7C">
      <w:pPr>
        <w:tabs>
          <w:tab w:val="left" w:pos="567"/>
          <w:tab w:val="left" w:pos="3969"/>
          <w:tab w:val="left" w:pos="5103"/>
          <w:tab w:val="center" w:pos="6946"/>
        </w:tabs>
        <w:spacing w:before="40" w:after="40" w:line="264" w:lineRule="auto"/>
        <w:jc w:val="both"/>
        <w:rPr>
          <w:b/>
          <w:bCs/>
          <w:sz w:val="25"/>
          <w:szCs w:val="25"/>
          <w:lang w:val="pt-BR"/>
        </w:rPr>
      </w:pPr>
      <w:r w:rsidRPr="00EC185E">
        <w:rPr>
          <w:b/>
          <w:bCs/>
          <w:sz w:val="25"/>
          <w:szCs w:val="25"/>
          <w:lang w:val="pt-BR"/>
        </w:rPr>
        <w:t>-Năng lực tự chủ và trách nhiệm:</w:t>
      </w:r>
    </w:p>
    <w:p w:rsidR="00FF2B7C" w:rsidRPr="00EC185E" w:rsidRDefault="00FF2B7C" w:rsidP="00FF2B7C">
      <w:pPr>
        <w:spacing w:before="40" w:after="40" w:line="264" w:lineRule="auto"/>
        <w:jc w:val="both"/>
        <w:rPr>
          <w:sz w:val="25"/>
          <w:szCs w:val="25"/>
          <w:lang w:val="pt-BR"/>
        </w:rPr>
      </w:pPr>
      <w:r w:rsidRPr="00EC185E">
        <w:rPr>
          <w:sz w:val="25"/>
          <w:szCs w:val="25"/>
          <w:lang w:val="pt-BR"/>
        </w:rPr>
        <w:t>+Chủ động, tích cực trong việc học tập, nghiên cứu môn học; có thể lập các dự án đầu tư để khởi nghiệp, lập dự án kinh doanh nói chung.</w:t>
      </w:r>
    </w:p>
    <w:p w:rsidR="00FF2B7C" w:rsidRPr="00EC185E" w:rsidRDefault="00FF2B7C" w:rsidP="00FF2B7C">
      <w:pPr>
        <w:spacing w:before="40" w:after="40" w:line="264" w:lineRule="auto"/>
        <w:jc w:val="both"/>
        <w:rPr>
          <w:sz w:val="25"/>
          <w:szCs w:val="25"/>
          <w:lang w:val="pt-BR"/>
        </w:rPr>
      </w:pPr>
      <w:r w:rsidRPr="00EC185E">
        <w:rPr>
          <w:b/>
          <w:sz w:val="25"/>
          <w:szCs w:val="25"/>
          <w:lang w:val="pt-BR"/>
        </w:rPr>
        <w:t xml:space="preserve">III. NỘI DUNG MÔN HỌC </w:t>
      </w:r>
    </w:p>
    <w:p w:rsidR="00FF2B7C" w:rsidRPr="00EC185E" w:rsidRDefault="00FF2B7C" w:rsidP="00FF2B7C">
      <w:pPr>
        <w:tabs>
          <w:tab w:val="left" w:pos="567"/>
          <w:tab w:val="left" w:pos="709"/>
          <w:tab w:val="left" w:pos="3969"/>
          <w:tab w:val="left" w:pos="5103"/>
          <w:tab w:val="center" w:pos="6946"/>
        </w:tabs>
        <w:spacing w:before="40" w:after="40" w:line="264" w:lineRule="auto"/>
        <w:jc w:val="both"/>
        <w:rPr>
          <w:b/>
          <w:sz w:val="25"/>
          <w:szCs w:val="25"/>
          <w:lang w:val="pt-BR"/>
        </w:rPr>
      </w:pPr>
      <w:r w:rsidRPr="00EC185E">
        <w:rPr>
          <w:b/>
          <w:sz w:val="25"/>
          <w:szCs w:val="25"/>
          <w:lang w:val="pt-BR"/>
        </w:rPr>
        <w:t>1.Nội dung tổng quát và phân bổ thời gian:</w:t>
      </w:r>
    </w:p>
    <w:tbl>
      <w:tblPr>
        <w:tblW w:w="971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4415"/>
        <w:gridCol w:w="913"/>
        <w:gridCol w:w="976"/>
        <w:gridCol w:w="1813"/>
        <w:gridCol w:w="1007"/>
        <w:gridCol w:w="9"/>
      </w:tblGrid>
      <w:tr w:rsidR="00FF2B7C" w:rsidRPr="00EC185E" w:rsidTr="00E56CCB">
        <w:trPr>
          <w:tblHeader/>
        </w:trPr>
        <w:tc>
          <w:tcPr>
            <w:tcW w:w="581" w:type="dxa"/>
            <w:vMerge w:val="restart"/>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 xml:space="preserve">Số </w:t>
            </w:r>
            <w:r w:rsidRPr="00EC185E">
              <w:rPr>
                <w:b/>
                <w:sz w:val="25"/>
                <w:szCs w:val="25"/>
              </w:rPr>
              <w:lastRenderedPageBreak/>
              <w:t>TT</w:t>
            </w:r>
          </w:p>
        </w:tc>
        <w:tc>
          <w:tcPr>
            <w:tcW w:w="4415" w:type="dxa"/>
            <w:vMerge w:val="restart"/>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lastRenderedPageBreak/>
              <w:t>Tên các bài trong môn học</w:t>
            </w:r>
          </w:p>
        </w:tc>
        <w:tc>
          <w:tcPr>
            <w:tcW w:w="4718" w:type="dxa"/>
            <w:gridSpan w:val="5"/>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Thời gian (giờ)</w:t>
            </w:r>
          </w:p>
        </w:tc>
      </w:tr>
      <w:tr w:rsidR="00FF2B7C" w:rsidRPr="00EC185E" w:rsidTr="00E56CCB">
        <w:trPr>
          <w:gridAfter w:val="1"/>
          <w:wAfter w:w="9" w:type="dxa"/>
          <w:tblHeader/>
        </w:trPr>
        <w:tc>
          <w:tcPr>
            <w:tcW w:w="581" w:type="dxa"/>
            <w:vMerge/>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p>
        </w:tc>
        <w:tc>
          <w:tcPr>
            <w:tcW w:w="4415" w:type="dxa"/>
            <w:vMerge/>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p>
        </w:tc>
        <w:tc>
          <w:tcPr>
            <w:tcW w:w="913"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Tổng</w:t>
            </w:r>
          </w:p>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số</w:t>
            </w:r>
          </w:p>
        </w:tc>
        <w:tc>
          <w:tcPr>
            <w:tcW w:w="976"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Lý thuyết</w:t>
            </w:r>
          </w:p>
        </w:tc>
        <w:tc>
          <w:tcPr>
            <w:tcW w:w="1813"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Thực hành/  thực tập/  thí nghiệm/ bài tập/  thảo luận</w:t>
            </w:r>
          </w:p>
        </w:tc>
        <w:tc>
          <w:tcPr>
            <w:tcW w:w="1007"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Kiểm</w:t>
            </w:r>
          </w:p>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tra</w:t>
            </w:r>
          </w:p>
        </w:tc>
      </w:tr>
      <w:tr w:rsidR="00FF2B7C" w:rsidRPr="00EC185E" w:rsidTr="00E56CCB">
        <w:trPr>
          <w:gridAfter w:val="1"/>
          <w:wAfter w:w="9" w:type="dxa"/>
        </w:trPr>
        <w:tc>
          <w:tcPr>
            <w:tcW w:w="581"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lastRenderedPageBreak/>
              <w:t>I</w:t>
            </w:r>
          </w:p>
        </w:tc>
        <w:tc>
          <w:tcPr>
            <w:tcW w:w="4415" w:type="dxa"/>
            <w:shd w:val="clear" w:color="auto" w:fill="auto"/>
          </w:tcPr>
          <w:p w:rsidR="00FF2B7C" w:rsidRPr="00EC185E" w:rsidRDefault="00FF2B7C" w:rsidP="00E56CCB">
            <w:pPr>
              <w:spacing w:before="40" w:after="40" w:line="240" w:lineRule="auto"/>
              <w:jc w:val="both"/>
              <w:rPr>
                <w:b/>
                <w:sz w:val="25"/>
                <w:szCs w:val="25"/>
              </w:rPr>
            </w:pPr>
            <w:r w:rsidRPr="00EC185E">
              <w:rPr>
                <w:b/>
                <w:sz w:val="25"/>
                <w:szCs w:val="25"/>
              </w:rPr>
              <w:t>Chương 1: Tổng quan về đầu tư và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1.1 Khái niệm và phân loại đầu tư</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1.2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1.3 Đối tượng, mục đích và phương pháp của môn học</w:t>
            </w:r>
          </w:p>
        </w:tc>
        <w:tc>
          <w:tcPr>
            <w:tcW w:w="9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7</w:t>
            </w:r>
          </w:p>
        </w:tc>
        <w:tc>
          <w:tcPr>
            <w:tcW w:w="976"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3</w:t>
            </w:r>
          </w:p>
        </w:tc>
        <w:tc>
          <w:tcPr>
            <w:tcW w:w="18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4</w:t>
            </w:r>
          </w:p>
        </w:tc>
        <w:tc>
          <w:tcPr>
            <w:tcW w:w="1007"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p>
        </w:tc>
      </w:tr>
      <w:tr w:rsidR="00FF2B7C" w:rsidRPr="00EC185E" w:rsidTr="00E56CCB">
        <w:trPr>
          <w:gridAfter w:val="1"/>
          <w:wAfter w:w="9" w:type="dxa"/>
        </w:trPr>
        <w:tc>
          <w:tcPr>
            <w:tcW w:w="581"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II</w:t>
            </w:r>
          </w:p>
        </w:tc>
        <w:tc>
          <w:tcPr>
            <w:tcW w:w="4415" w:type="dxa"/>
            <w:shd w:val="clear" w:color="auto" w:fill="auto"/>
          </w:tcPr>
          <w:p w:rsidR="00FF2B7C" w:rsidRPr="00EC185E" w:rsidRDefault="00FF2B7C" w:rsidP="00E56CCB">
            <w:pPr>
              <w:tabs>
                <w:tab w:val="left" w:pos="567"/>
                <w:tab w:val="right" w:leader="dot" w:pos="3331"/>
                <w:tab w:val="left" w:pos="3969"/>
                <w:tab w:val="left" w:pos="5103"/>
                <w:tab w:val="center" w:pos="6946"/>
              </w:tabs>
              <w:spacing w:before="40" w:after="40" w:line="240" w:lineRule="auto"/>
              <w:jc w:val="both"/>
              <w:rPr>
                <w:sz w:val="25"/>
                <w:szCs w:val="25"/>
              </w:rPr>
            </w:pPr>
            <w:r w:rsidRPr="00EC185E">
              <w:rPr>
                <w:b/>
                <w:sz w:val="25"/>
                <w:szCs w:val="25"/>
              </w:rPr>
              <w:t>Chương 2: Phương pháp lập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2.1 Chu kỳ dự án</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2.2 Trình tự và nội dung của quá trình soạn thảo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2.3 Nội dung chủ yếu của một báo cáo nghiên cứu khả thi</w:t>
            </w:r>
          </w:p>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val="sv-SE" w:eastAsia="ja-JP"/>
              </w:rPr>
            </w:pPr>
            <w:r w:rsidRPr="00EC185E">
              <w:rPr>
                <w:sz w:val="25"/>
                <w:szCs w:val="25"/>
                <w:lang w:val="sv-SE"/>
              </w:rPr>
              <w:t>2.4  Bảng phân công trách nhiệm trong việc lập dự án đầu tư</w:t>
            </w:r>
          </w:p>
        </w:tc>
        <w:tc>
          <w:tcPr>
            <w:tcW w:w="9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12</w:t>
            </w:r>
          </w:p>
        </w:tc>
        <w:tc>
          <w:tcPr>
            <w:tcW w:w="976"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3</w:t>
            </w:r>
          </w:p>
        </w:tc>
        <w:tc>
          <w:tcPr>
            <w:tcW w:w="18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9</w:t>
            </w:r>
          </w:p>
        </w:tc>
        <w:tc>
          <w:tcPr>
            <w:tcW w:w="1007"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p>
        </w:tc>
      </w:tr>
      <w:tr w:rsidR="00FF2B7C" w:rsidRPr="00EC185E" w:rsidTr="00E56CCB">
        <w:trPr>
          <w:gridAfter w:val="1"/>
          <w:wAfter w:w="9" w:type="dxa"/>
        </w:trPr>
        <w:tc>
          <w:tcPr>
            <w:tcW w:w="581"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III</w:t>
            </w:r>
          </w:p>
        </w:tc>
        <w:tc>
          <w:tcPr>
            <w:tcW w:w="4415" w:type="dxa"/>
            <w:shd w:val="clear" w:color="auto" w:fill="auto"/>
          </w:tcPr>
          <w:p w:rsidR="00FF2B7C" w:rsidRPr="00EC185E" w:rsidRDefault="00FF2B7C" w:rsidP="00E56CCB">
            <w:pPr>
              <w:tabs>
                <w:tab w:val="left" w:pos="567"/>
                <w:tab w:val="right" w:leader="dot" w:pos="3331"/>
                <w:tab w:val="left" w:pos="3969"/>
                <w:tab w:val="left" w:pos="5103"/>
                <w:tab w:val="center" w:pos="6946"/>
              </w:tabs>
              <w:spacing w:before="40" w:after="40" w:line="240" w:lineRule="auto"/>
              <w:jc w:val="both"/>
              <w:rPr>
                <w:rFonts w:eastAsia="MS Mincho"/>
                <w:b/>
                <w:sz w:val="25"/>
                <w:szCs w:val="25"/>
                <w:lang w:eastAsia="ja-JP"/>
              </w:rPr>
            </w:pPr>
            <w:r w:rsidRPr="00EC185E">
              <w:rPr>
                <w:b/>
                <w:sz w:val="25"/>
                <w:szCs w:val="25"/>
              </w:rPr>
              <w:t>Chương 3</w:t>
            </w:r>
            <w:r w:rsidRPr="00EC185E">
              <w:rPr>
                <w:rFonts w:eastAsia="MS Mincho" w:hint="eastAsia"/>
                <w:b/>
                <w:sz w:val="25"/>
                <w:szCs w:val="25"/>
                <w:lang w:eastAsia="ja-JP"/>
              </w:rPr>
              <w:t xml:space="preserve">: </w:t>
            </w:r>
            <w:r w:rsidRPr="00EC185E">
              <w:rPr>
                <w:rFonts w:eastAsia="MS Mincho"/>
                <w:b/>
                <w:sz w:val="25"/>
                <w:szCs w:val="25"/>
                <w:lang w:eastAsia="ja-JP"/>
              </w:rPr>
              <w:t>Phân tích tài chính của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3.1 Vai trò của phân tích tài chính của dự án</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3.2 Lập báo cáo tài chính cho từng năm, từng giai đoạn của dự án</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lang w:val="sv-SE"/>
              </w:rPr>
            </w:pPr>
            <w:r w:rsidRPr="00EC185E">
              <w:rPr>
                <w:sz w:val="25"/>
                <w:szCs w:val="25"/>
                <w:lang w:val="sv-SE"/>
              </w:rPr>
              <w:t>3.3 Các chỉ tiêu phản ánh hiệu quả tài chính của dự án</w:t>
            </w:r>
          </w:p>
        </w:tc>
        <w:tc>
          <w:tcPr>
            <w:tcW w:w="9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12</w:t>
            </w:r>
          </w:p>
        </w:tc>
        <w:tc>
          <w:tcPr>
            <w:tcW w:w="976"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3</w:t>
            </w:r>
          </w:p>
        </w:tc>
        <w:tc>
          <w:tcPr>
            <w:tcW w:w="18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8</w:t>
            </w:r>
          </w:p>
        </w:tc>
        <w:tc>
          <w:tcPr>
            <w:tcW w:w="1007"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1</w:t>
            </w:r>
          </w:p>
        </w:tc>
      </w:tr>
      <w:tr w:rsidR="00FF2B7C" w:rsidRPr="00EC185E" w:rsidTr="00E56CCB">
        <w:trPr>
          <w:gridAfter w:val="1"/>
          <w:wAfter w:w="9" w:type="dxa"/>
        </w:trPr>
        <w:tc>
          <w:tcPr>
            <w:tcW w:w="581"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sz w:val="25"/>
                <w:szCs w:val="25"/>
              </w:rPr>
              <w:t>IV</w:t>
            </w:r>
          </w:p>
        </w:tc>
        <w:tc>
          <w:tcPr>
            <w:tcW w:w="4415" w:type="dxa"/>
            <w:shd w:val="clear" w:color="auto" w:fill="auto"/>
          </w:tcPr>
          <w:p w:rsidR="00FF2B7C" w:rsidRPr="00EC185E" w:rsidRDefault="00FF2B7C" w:rsidP="00E56CCB">
            <w:pPr>
              <w:tabs>
                <w:tab w:val="left" w:pos="567"/>
                <w:tab w:val="right" w:leader="dot" w:pos="3331"/>
                <w:tab w:val="left" w:pos="3969"/>
                <w:tab w:val="left" w:pos="5103"/>
                <w:tab w:val="center" w:pos="6946"/>
              </w:tabs>
              <w:spacing w:before="40" w:after="40" w:line="240" w:lineRule="auto"/>
              <w:jc w:val="both"/>
              <w:rPr>
                <w:sz w:val="25"/>
                <w:szCs w:val="25"/>
              </w:rPr>
            </w:pPr>
            <w:r w:rsidRPr="00EC185E">
              <w:rPr>
                <w:b/>
                <w:sz w:val="25"/>
                <w:szCs w:val="25"/>
              </w:rPr>
              <w:t xml:space="preserve">Chương </w:t>
            </w:r>
            <w:r w:rsidRPr="00EC185E">
              <w:rPr>
                <w:rFonts w:eastAsia="MS Mincho"/>
                <w:b/>
                <w:sz w:val="25"/>
                <w:szCs w:val="25"/>
                <w:lang w:eastAsia="ja-JP"/>
              </w:rPr>
              <w:t>4</w:t>
            </w:r>
            <w:r w:rsidRPr="00EC185E">
              <w:rPr>
                <w:b/>
                <w:sz w:val="25"/>
                <w:szCs w:val="25"/>
              </w:rPr>
              <w:t>: Thẩm định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val="sv-SE" w:eastAsia="ja-JP"/>
              </w:rPr>
            </w:pPr>
            <w:r w:rsidRPr="00EC185E">
              <w:rPr>
                <w:rFonts w:eastAsia="MS Mincho"/>
                <w:sz w:val="25"/>
                <w:szCs w:val="25"/>
                <w:lang w:val="sv-SE" w:eastAsia="ja-JP"/>
              </w:rPr>
              <w:t>4.1 Một số lý luận chung về thẩm định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val="sv-SE" w:eastAsia="ja-JP"/>
              </w:rPr>
            </w:pPr>
            <w:r w:rsidRPr="00EC185E">
              <w:rPr>
                <w:rFonts w:eastAsia="MS Mincho"/>
                <w:sz w:val="25"/>
                <w:szCs w:val="25"/>
                <w:lang w:val="sv-SE" w:eastAsia="ja-JP"/>
              </w:rPr>
              <w:t>4.2 Phương pháp thẩm định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val="sv-SE" w:eastAsia="ja-JP"/>
              </w:rPr>
            </w:pPr>
            <w:r w:rsidRPr="00EC185E">
              <w:rPr>
                <w:rFonts w:eastAsia="MS Mincho"/>
                <w:sz w:val="25"/>
                <w:szCs w:val="25"/>
                <w:lang w:val="sv-SE" w:eastAsia="ja-JP"/>
              </w:rPr>
              <w:t>4.3 Nội dung thẩm định dự án đầu tư</w:t>
            </w:r>
          </w:p>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val="sv-SE" w:eastAsia="ja-JP"/>
              </w:rPr>
            </w:pPr>
            <w:r w:rsidRPr="00EC185E">
              <w:rPr>
                <w:rFonts w:eastAsia="MS Mincho"/>
                <w:sz w:val="25"/>
                <w:szCs w:val="25"/>
                <w:lang w:val="sv-SE" w:eastAsia="ja-JP"/>
              </w:rPr>
              <w:t>4.4 Hình thức tập hồ sơ thẩm định.</w:t>
            </w:r>
          </w:p>
        </w:tc>
        <w:tc>
          <w:tcPr>
            <w:tcW w:w="9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14</w:t>
            </w:r>
          </w:p>
        </w:tc>
        <w:tc>
          <w:tcPr>
            <w:tcW w:w="976"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rFonts w:eastAsia="MS Mincho"/>
                <w:sz w:val="25"/>
                <w:szCs w:val="25"/>
                <w:lang w:eastAsia="ja-JP"/>
              </w:rPr>
            </w:pPr>
            <w:r w:rsidRPr="00EC185E">
              <w:rPr>
                <w:rFonts w:eastAsia="MS Mincho"/>
                <w:sz w:val="25"/>
                <w:szCs w:val="25"/>
                <w:lang w:eastAsia="ja-JP"/>
              </w:rPr>
              <w:t>4</w:t>
            </w:r>
          </w:p>
        </w:tc>
        <w:tc>
          <w:tcPr>
            <w:tcW w:w="1813"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9</w:t>
            </w:r>
          </w:p>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p>
        </w:tc>
        <w:tc>
          <w:tcPr>
            <w:tcW w:w="1007" w:type="dxa"/>
            <w:shd w:val="clear" w:color="auto" w:fill="auto"/>
          </w:tcPr>
          <w:p w:rsidR="00FF2B7C" w:rsidRPr="00EC185E" w:rsidRDefault="00FF2B7C" w:rsidP="00E56CCB">
            <w:pPr>
              <w:tabs>
                <w:tab w:val="left" w:pos="567"/>
                <w:tab w:val="left" w:pos="3969"/>
                <w:tab w:val="left" w:pos="5103"/>
                <w:tab w:val="center" w:pos="6946"/>
              </w:tabs>
              <w:spacing w:before="40" w:after="40" w:line="240" w:lineRule="auto"/>
              <w:jc w:val="both"/>
              <w:rPr>
                <w:sz w:val="25"/>
                <w:szCs w:val="25"/>
              </w:rPr>
            </w:pPr>
            <w:r w:rsidRPr="00EC185E">
              <w:rPr>
                <w:sz w:val="25"/>
                <w:szCs w:val="25"/>
              </w:rPr>
              <w:t>1</w:t>
            </w:r>
          </w:p>
        </w:tc>
      </w:tr>
      <w:tr w:rsidR="00FF2B7C" w:rsidRPr="00EC185E" w:rsidTr="00E56CCB">
        <w:trPr>
          <w:gridAfter w:val="1"/>
          <w:wAfter w:w="9" w:type="dxa"/>
        </w:trPr>
        <w:tc>
          <w:tcPr>
            <w:tcW w:w="4996" w:type="dxa"/>
            <w:gridSpan w:val="2"/>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Tổng cộng</w:t>
            </w:r>
          </w:p>
        </w:tc>
        <w:tc>
          <w:tcPr>
            <w:tcW w:w="913"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rFonts w:eastAsia="MS Mincho"/>
                <w:b/>
                <w:sz w:val="25"/>
                <w:szCs w:val="25"/>
                <w:lang w:eastAsia="ja-JP"/>
              </w:rPr>
            </w:pPr>
            <w:r w:rsidRPr="00EC185E">
              <w:rPr>
                <w:rFonts w:eastAsia="MS Mincho"/>
                <w:b/>
                <w:sz w:val="25"/>
                <w:szCs w:val="25"/>
                <w:lang w:eastAsia="ja-JP"/>
              </w:rPr>
              <w:t>45</w:t>
            </w:r>
          </w:p>
        </w:tc>
        <w:tc>
          <w:tcPr>
            <w:tcW w:w="976"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rFonts w:eastAsia="MS Mincho"/>
                <w:b/>
                <w:sz w:val="25"/>
                <w:szCs w:val="25"/>
                <w:lang w:eastAsia="ja-JP"/>
              </w:rPr>
            </w:pPr>
            <w:r w:rsidRPr="00EC185E">
              <w:rPr>
                <w:rFonts w:eastAsia="MS Mincho"/>
                <w:b/>
                <w:sz w:val="25"/>
                <w:szCs w:val="25"/>
                <w:lang w:eastAsia="ja-JP"/>
              </w:rPr>
              <w:t>13</w:t>
            </w:r>
          </w:p>
        </w:tc>
        <w:tc>
          <w:tcPr>
            <w:tcW w:w="1813"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30</w:t>
            </w:r>
          </w:p>
        </w:tc>
        <w:tc>
          <w:tcPr>
            <w:tcW w:w="1007" w:type="dxa"/>
            <w:shd w:val="clear" w:color="auto" w:fill="auto"/>
            <w:vAlign w:val="center"/>
          </w:tcPr>
          <w:p w:rsidR="00FF2B7C" w:rsidRPr="00EC185E" w:rsidRDefault="00FF2B7C" w:rsidP="00E56CCB">
            <w:pPr>
              <w:tabs>
                <w:tab w:val="left" w:pos="567"/>
                <w:tab w:val="left" w:pos="3969"/>
                <w:tab w:val="left" w:pos="5103"/>
                <w:tab w:val="center" w:pos="6946"/>
              </w:tabs>
              <w:spacing w:before="40" w:after="40" w:line="240" w:lineRule="auto"/>
              <w:jc w:val="center"/>
              <w:rPr>
                <w:b/>
                <w:sz w:val="25"/>
                <w:szCs w:val="25"/>
              </w:rPr>
            </w:pPr>
            <w:r w:rsidRPr="00EC185E">
              <w:rPr>
                <w:b/>
                <w:sz w:val="25"/>
                <w:szCs w:val="25"/>
              </w:rPr>
              <w:t>2</w:t>
            </w:r>
          </w:p>
        </w:tc>
      </w:tr>
    </w:tbl>
    <w:p w:rsidR="00FF2B7C" w:rsidRPr="00EC185E" w:rsidRDefault="00FF2B7C" w:rsidP="00FF2B7C">
      <w:pPr>
        <w:tabs>
          <w:tab w:val="right" w:pos="426"/>
          <w:tab w:val="left" w:pos="567"/>
          <w:tab w:val="left" w:pos="3969"/>
          <w:tab w:val="left" w:pos="5103"/>
          <w:tab w:val="center" w:pos="6946"/>
        </w:tabs>
        <w:spacing w:before="40" w:after="40" w:line="264" w:lineRule="auto"/>
        <w:jc w:val="both"/>
        <w:rPr>
          <w:b/>
          <w:iCs/>
          <w:sz w:val="25"/>
          <w:szCs w:val="25"/>
          <w:lang w:val="sv-SE"/>
        </w:rPr>
      </w:pPr>
      <w:r w:rsidRPr="00EC185E">
        <w:rPr>
          <w:b/>
          <w:iCs/>
          <w:sz w:val="25"/>
          <w:szCs w:val="25"/>
          <w:lang w:val="sv-SE"/>
        </w:rPr>
        <w:t>2. Nội dung chi tiết:</w:t>
      </w:r>
    </w:p>
    <w:p w:rsidR="00FF2B7C" w:rsidRPr="00EC185E" w:rsidRDefault="00FF2B7C" w:rsidP="00FF2B7C">
      <w:pPr>
        <w:spacing w:before="40" w:after="40" w:line="252" w:lineRule="auto"/>
        <w:jc w:val="both"/>
        <w:rPr>
          <w:b/>
          <w:i/>
          <w:sz w:val="25"/>
          <w:szCs w:val="25"/>
          <w:lang w:val="sv-SE"/>
        </w:rPr>
      </w:pPr>
      <w:r w:rsidRPr="00EC185E">
        <w:rPr>
          <w:b/>
          <w:sz w:val="25"/>
          <w:szCs w:val="25"/>
          <w:lang w:val="sv-SE"/>
        </w:rPr>
        <w:t>CHƯƠNG 1: TỔNG QUAN VỀ ĐẦU TƯ VÀ DỰ ÁN ĐẦU TƯ</w:t>
      </w:r>
      <w:r w:rsidRPr="00EC185E">
        <w:rPr>
          <w:rFonts w:eastAsia="MS Mincho" w:hint="eastAsia"/>
          <w:b/>
          <w:sz w:val="25"/>
          <w:szCs w:val="25"/>
          <w:lang w:val="sv-SE" w:eastAsia="ja-JP"/>
        </w:rPr>
        <w:t xml:space="preserve">     </w:t>
      </w:r>
      <w:r w:rsidRPr="00EC185E">
        <w:rPr>
          <w:b/>
          <w:i/>
          <w:sz w:val="25"/>
          <w:szCs w:val="25"/>
          <w:lang w:val="sv-SE"/>
        </w:rPr>
        <w:t xml:space="preserve">Thời gian: </w:t>
      </w:r>
      <w:r w:rsidRPr="00EC185E">
        <w:rPr>
          <w:rFonts w:eastAsia="MS Mincho"/>
          <w:b/>
          <w:i/>
          <w:sz w:val="25"/>
          <w:szCs w:val="25"/>
          <w:lang w:val="sv-SE" w:eastAsia="ja-JP"/>
        </w:rPr>
        <w:t>7</w:t>
      </w:r>
      <w:r w:rsidRPr="00EC185E">
        <w:rPr>
          <w:b/>
          <w:i/>
          <w:sz w:val="25"/>
          <w:szCs w:val="25"/>
          <w:lang w:val="sv-SE"/>
        </w:rPr>
        <w:t xml:space="preserve"> giờ </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t xml:space="preserve">Mục tiêu: </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khái niệm đầu tư và cách thức phân loại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khái niệm dự án đầu tư và vì sao phải có dự án trước khi quyết định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đối tượng, mục đích và phương pháp nghiên cứu môn học</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lastRenderedPageBreak/>
        <w:t>Nội dung chương:</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1.1 Khái niệm và phân loại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1.1.1 Khái niệm</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1.1.2 Phân loại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1.1.3 Đầu tư phát triển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1.2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1.2.1 Khái niệm</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1.2.2 Sự cần thiết phải thiết lập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1.3 Đối tượng, mục đích và phương pháp của môn học</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1.3.1 Đối tượng của môn học</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1.3.2 Mục đích của môn học</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1.3.3 Phương pháp nghiên cứu môn học</w:t>
      </w:r>
    </w:p>
    <w:p w:rsidR="00FF2B7C" w:rsidRPr="00EC185E" w:rsidRDefault="00FF2B7C" w:rsidP="00FF2B7C">
      <w:pPr>
        <w:spacing w:before="40" w:after="40" w:line="252" w:lineRule="auto"/>
        <w:jc w:val="both"/>
        <w:rPr>
          <w:b/>
          <w:i/>
          <w:sz w:val="25"/>
          <w:szCs w:val="25"/>
          <w:lang w:val="sv-SE"/>
        </w:rPr>
      </w:pPr>
      <w:r w:rsidRPr="00EC185E">
        <w:rPr>
          <w:b/>
          <w:sz w:val="25"/>
          <w:szCs w:val="25"/>
          <w:lang w:val="sv-SE"/>
        </w:rPr>
        <w:t>CHƯƠNG 2: PHƯƠNG PHÁP LẬP DỰ ÁN ĐẦU TƯ</w:t>
      </w:r>
      <w:r w:rsidRPr="00EC185E">
        <w:rPr>
          <w:b/>
          <w:sz w:val="25"/>
          <w:szCs w:val="25"/>
          <w:lang w:val="sv-SE"/>
        </w:rPr>
        <w:tab/>
      </w:r>
      <w:r w:rsidRPr="00EC185E">
        <w:rPr>
          <w:b/>
          <w:sz w:val="25"/>
          <w:szCs w:val="25"/>
          <w:lang w:val="sv-SE"/>
        </w:rPr>
        <w:tab/>
      </w:r>
      <w:r w:rsidRPr="00EC185E">
        <w:rPr>
          <w:b/>
          <w:i/>
          <w:sz w:val="25"/>
          <w:szCs w:val="25"/>
          <w:lang w:val="sv-SE"/>
        </w:rPr>
        <w:t xml:space="preserve"> Thời gian: 12 giờ </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t xml:space="preserve">Mục tiêu: </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trình tự và các bước của quá trình lập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-Nắm được các nội dung cơ bản trong một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trách nhiệm, công việc của mỗi cá nhân khi tham gia vào lập dự án</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t>Nội dung chương:</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2.1 Chu kỳ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2.2 Trình tự và nội dung của quá trình soạn thảo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2.2.1 Quá trình hình thành và thực hiện một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2.2.2 Các bước của quá trình soạn thảo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 Nội dung chủ yếu của một báo cáo nghiên cứu khả thi</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2.3.1 Mục lục của báo cáo nghiên cứu khả thi</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2.3.2 Lời mở đầu</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2.3.3 Sự cần thiết của việc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2.3.4 Tóm tắt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2.3.5 Nghiên cứu một số nội dung chính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2.3.6 Trình bày kết luận và kiến nghị</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2.3.7 Phần phục lục của dự án</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sz w:val="25"/>
          <w:szCs w:val="25"/>
          <w:lang w:val="sv-SE"/>
        </w:rPr>
        <w:t>2.4  Bảng phân công trách nhiệm trong việc lập dự án đầu tư</w:t>
      </w:r>
    </w:p>
    <w:p w:rsidR="00FF2B7C" w:rsidRPr="00EC185E" w:rsidRDefault="00FF2B7C" w:rsidP="00FF2B7C">
      <w:pPr>
        <w:spacing w:before="40" w:after="40" w:line="252" w:lineRule="auto"/>
        <w:jc w:val="right"/>
        <w:rPr>
          <w:b/>
          <w:i/>
          <w:sz w:val="25"/>
          <w:szCs w:val="25"/>
          <w:lang w:val="sv-SE"/>
        </w:rPr>
      </w:pPr>
      <w:r w:rsidRPr="00EC185E">
        <w:rPr>
          <w:b/>
          <w:sz w:val="25"/>
          <w:szCs w:val="25"/>
          <w:lang w:val="sv-SE"/>
        </w:rPr>
        <w:t>CHƯƠNG 3: PHÂN TÍCH TÀI CHÍNH CỦA DỰ ÁN ĐẦU TƯ</w:t>
      </w:r>
      <w:r w:rsidRPr="00EC185E">
        <w:rPr>
          <w:rFonts w:eastAsia="MS Mincho" w:hint="eastAsia"/>
          <w:b/>
          <w:sz w:val="25"/>
          <w:szCs w:val="25"/>
          <w:lang w:val="sv-SE" w:eastAsia="ja-JP"/>
        </w:rPr>
        <w:t xml:space="preserve">           </w:t>
      </w:r>
      <w:r w:rsidRPr="00EC185E">
        <w:rPr>
          <w:b/>
          <w:i/>
          <w:sz w:val="25"/>
          <w:szCs w:val="25"/>
          <w:lang w:val="sv-SE"/>
        </w:rPr>
        <w:t xml:space="preserve">Thời gian: 12 giờ </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t xml:space="preserve">Mục tiêu: </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-Hiều được vai trò phân tích tài chính của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-Nắm được phương pháp dự tính doanh thu, lãi, lỗ và cân đối dòng tiền cho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-Tính toán các chỉ tiêu cơ bản trong phân tích tài chính dự án như: thời gian hoàn vốn, hiện giá thu nhập thuần, tỷ suất sinh lợi nội bộ, điểm hòa vốn...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-Vận dụng kiến thức vào phân tích tài chính cho dự án đầu tư cụ thể.</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lastRenderedPageBreak/>
        <w:t>Nội dung chương:</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3.1 Vai trò của phân tích tài chính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 Lập báo cáo tài chính cho từng năm, từng giai đoạn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3.2.1 Xác định nguồn tài trợ cho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3.2.2 Dự tính doanh thu từ hoạt động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3.2.3 Dự tính chi phí sản xuất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3.2.4 Dự tính mức lãi lỗ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3.2.5 Xác định khoản phải thu</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3.2.6  Xác định khoản phải trả</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3.2.7 Dự trù quỹ tiền mặt</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3.2.8 Xử lý một số chi phí khác</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3.2.9 Dự tính cân đối dòng tiền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3.3 Các chỉ tiêu phản ánh hiệu quả tài chính của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3.3.1 Một số chỉ tiêu cơ bản dùng để phân tích tài chính</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sz w:val="25"/>
          <w:szCs w:val="25"/>
          <w:lang w:val="sv-SE"/>
        </w:rPr>
        <w:t>3.3.2 Các chỉ tiêu phản ánh hiệu quả tài chính của dự án</w:t>
      </w:r>
    </w:p>
    <w:p w:rsidR="00FF2B7C" w:rsidRPr="00EC185E" w:rsidRDefault="00FF2B7C" w:rsidP="00FF2B7C">
      <w:pPr>
        <w:spacing w:before="40" w:after="40" w:line="252" w:lineRule="auto"/>
        <w:jc w:val="both"/>
        <w:rPr>
          <w:b/>
          <w:i/>
          <w:sz w:val="25"/>
          <w:szCs w:val="25"/>
          <w:lang w:val="sv-SE"/>
        </w:rPr>
      </w:pPr>
      <w:r w:rsidRPr="00EC185E">
        <w:rPr>
          <w:b/>
          <w:sz w:val="25"/>
          <w:szCs w:val="25"/>
          <w:lang w:val="sv-SE"/>
        </w:rPr>
        <w:t>CHƯƠNG 4: THẨM ĐỊNH DỰ ÁN ĐẦU TƯ</w:t>
      </w:r>
      <w:r w:rsidRPr="00EC185E">
        <w:rPr>
          <w:rFonts w:eastAsia="MS Mincho" w:hint="eastAsia"/>
          <w:b/>
          <w:sz w:val="25"/>
          <w:szCs w:val="25"/>
          <w:lang w:val="sv-SE" w:eastAsia="ja-JP"/>
        </w:rPr>
        <w:t xml:space="preserve">          </w:t>
      </w:r>
      <w:r w:rsidRPr="00EC185E">
        <w:rPr>
          <w:rFonts w:eastAsia="MS Mincho"/>
          <w:b/>
          <w:sz w:val="25"/>
          <w:szCs w:val="25"/>
          <w:lang w:val="sv-SE" w:eastAsia="ja-JP"/>
        </w:rPr>
        <w:tab/>
      </w:r>
      <w:r w:rsidRPr="00EC185E">
        <w:rPr>
          <w:rFonts w:eastAsia="MS Mincho"/>
          <w:b/>
          <w:sz w:val="25"/>
          <w:szCs w:val="25"/>
          <w:lang w:val="sv-SE" w:eastAsia="ja-JP"/>
        </w:rPr>
        <w:tab/>
      </w:r>
      <w:r w:rsidRPr="00EC185E">
        <w:rPr>
          <w:rFonts w:eastAsia="MS Mincho"/>
          <w:b/>
          <w:sz w:val="25"/>
          <w:szCs w:val="25"/>
          <w:lang w:val="sv-SE" w:eastAsia="ja-JP"/>
        </w:rPr>
        <w:tab/>
      </w:r>
      <w:r w:rsidRPr="00EC185E">
        <w:rPr>
          <w:b/>
          <w:i/>
          <w:sz w:val="25"/>
          <w:szCs w:val="25"/>
          <w:lang w:val="sv-SE"/>
        </w:rPr>
        <w:t xml:space="preserve">Thời gian: </w:t>
      </w:r>
      <w:r w:rsidRPr="00EC185E">
        <w:rPr>
          <w:rFonts w:eastAsia="MS Mincho"/>
          <w:b/>
          <w:i/>
          <w:sz w:val="25"/>
          <w:szCs w:val="25"/>
          <w:lang w:val="sv-SE" w:eastAsia="ja-JP"/>
        </w:rPr>
        <w:t>14</w:t>
      </w:r>
      <w:r w:rsidRPr="00EC185E">
        <w:rPr>
          <w:b/>
          <w:i/>
          <w:sz w:val="25"/>
          <w:szCs w:val="25"/>
          <w:lang w:val="sv-SE"/>
        </w:rPr>
        <w:t xml:space="preserve"> giờ </w:t>
      </w:r>
    </w:p>
    <w:p w:rsidR="00FF2B7C" w:rsidRPr="00EC185E" w:rsidRDefault="00FF2B7C" w:rsidP="00FF2B7C">
      <w:pPr>
        <w:tabs>
          <w:tab w:val="left" w:pos="567"/>
          <w:tab w:val="left" w:pos="3969"/>
          <w:tab w:val="left" w:pos="5103"/>
          <w:tab w:val="center" w:pos="6946"/>
        </w:tabs>
        <w:spacing w:before="40" w:after="40" w:line="252" w:lineRule="auto"/>
        <w:jc w:val="both"/>
        <w:rPr>
          <w:b/>
          <w:i/>
          <w:sz w:val="25"/>
          <w:szCs w:val="25"/>
          <w:lang w:val="sv-SE"/>
        </w:rPr>
      </w:pPr>
      <w:r w:rsidRPr="00EC185E">
        <w:rPr>
          <w:b/>
          <w:i/>
          <w:sz w:val="25"/>
          <w:szCs w:val="25"/>
          <w:lang w:val="sv-SE"/>
        </w:rPr>
        <w:t xml:space="preserve">Mục tiêu: </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khái niệm, vai trò, yêu cầu của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-Nắm được các phương pháp và nội dung thẩm định dự án</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-Nắm được các cơ sở pháp lý quan trọng liên quan đến công tác thẩm định</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-Hiểu được hình thức tập hồ sơ thẩm định</w:t>
      </w:r>
    </w:p>
    <w:p w:rsidR="00FF2B7C" w:rsidRPr="00EC185E" w:rsidRDefault="00FF2B7C" w:rsidP="00FF2B7C">
      <w:pPr>
        <w:tabs>
          <w:tab w:val="left" w:pos="567"/>
          <w:tab w:val="left" w:pos="3969"/>
          <w:tab w:val="left" w:pos="5103"/>
          <w:tab w:val="center" w:pos="6946"/>
        </w:tabs>
        <w:spacing w:before="40" w:after="40" w:line="252" w:lineRule="auto"/>
        <w:jc w:val="both"/>
        <w:rPr>
          <w:sz w:val="25"/>
          <w:szCs w:val="25"/>
          <w:lang w:val="sv-SE"/>
        </w:rPr>
      </w:pPr>
      <w:r w:rsidRPr="00EC185E">
        <w:rPr>
          <w:sz w:val="25"/>
          <w:szCs w:val="25"/>
          <w:lang w:val="sv-SE"/>
        </w:rPr>
        <w:t>-Vận dụng kiến thức vào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b/>
          <w:i/>
          <w:sz w:val="25"/>
          <w:szCs w:val="25"/>
          <w:lang w:val="sv-SE" w:eastAsia="ja-JP"/>
        </w:rPr>
      </w:pPr>
      <w:r w:rsidRPr="00EC185E">
        <w:rPr>
          <w:b/>
          <w:i/>
          <w:sz w:val="25"/>
          <w:szCs w:val="25"/>
          <w:lang w:val="sv-SE"/>
        </w:rPr>
        <w:t>Nội dung chương:</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4.1 Một số lý luận chung về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4.1.1 Khái niệm</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4.1.2 Sự cần thiết của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4.1.3 Yêu cầu của việc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4.1.4 Mục đích của việc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4.2 Phương pháp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4.2.1 Phương pháp so sánh các chỉ tiêu</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4.2.2 Phương pháp thẩm định theo trình tự</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4.2.3 Phương pháp thẩm định dựa trên độ nhạy</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4.3 Nội dung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4.3.1 Thẩm định về cơ sở pháp lý của dự án</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4.3.2 Thẩm định sản phẩm và thị trường của dự án</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4.3.3 Thẩm định kỹ thuật và công nghệ của dự án</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4.3.4 Thẩm định các chỉ tiêu tài chính của dự án</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4.3.5 Thẩm định lợi ích kinh tế - xã hội của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lastRenderedPageBreak/>
        <w:t>4.3.6 Thẩm định tài chính của doanh nghiệp (chủ đầu tư)</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4.4 Hình thức tập hồ sơ thẩm định</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4.4.1 Tờ trình kết quả thẩm định</w:t>
      </w:r>
    </w:p>
    <w:p w:rsidR="00FF2B7C" w:rsidRPr="00EC185E" w:rsidRDefault="00FF2B7C" w:rsidP="00FF2B7C">
      <w:pPr>
        <w:tabs>
          <w:tab w:val="left" w:pos="567"/>
          <w:tab w:val="left" w:pos="3969"/>
          <w:tab w:val="left" w:pos="5103"/>
          <w:tab w:val="center" w:pos="6946"/>
        </w:tabs>
        <w:spacing w:before="40" w:after="40" w:line="252" w:lineRule="auto"/>
        <w:jc w:val="both"/>
        <w:rPr>
          <w:rFonts w:eastAsia="MS Mincho"/>
          <w:sz w:val="25"/>
          <w:szCs w:val="25"/>
          <w:lang w:val="sv-SE" w:eastAsia="ja-JP"/>
        </w:rPr>
      </w:pPr>
      <w:r w:rsidRPr="00EC185E">
        <w:rPr>
          <w:rFonts w:eastAsia="MS Mincho"/>
          <w:sz w:val="25"/>
          <w:szCs w:val="25"/>
          <w:lang w:val="sv-SE" w:eastAsia="ja-JP"/>
        </w:rPr>
        <w:t>4.4.2 Báo cáo thẩm định</w:t>
      </w:r>
      <w:r w:rsidRPr="00EC185E">
        <w:rPr>
          <w:sz w:val="25"/>
          <w:szCs w:val="25"/>
          <w:lang w:val="sv-SE"/>
        </w:rPr>
        <w:tab/>
      </w:r>
    </w:p>
    <w:p w:rsidR="00FF2B7C" w:rsidRPr="00EC185E" w:rsidRDefault="00FF2B7C" w:rsidP="00FF2B7C">
      <w:pPr>
        <w:tabs>
          <w:tab w:val="left" w:pos="567"/>
          <w:tab w:val="left" w:pos="3969"/>
          <w:tab w:val="left" w:pos="5103"/>
          <w:tab w:val="center" w:pos="6946"/>
        </w:tabs>
        <w:spacing w:before="40" w:after="40" w:line="252" w:lineRule="auto"/>
        <w:jc w:val="both"/>
        <w:rPr>
          <w:b/>
          <w:sz w:val="25"/>
          <w:szCs w:val="25"/>
          <w:lang w:val="sv-SE"/>
        </w:rPr>
      </w:pPr>
      <w:r w:rsidRPr="00EC185E">
        <w:rPr>
          <w:b/>
          <w:sz w:val="25"/>
          <w:szCs w:val="25"/>
          <w:lang w:val="sv-SE"/>
        </w:rPr>
        <w:t xml:space="preserve">IV. ĐIỀU KIỆN THỰC HIỆN </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1. Phòng học chuyên môn hóa/nhà xưởng: Phòng học lý thuyết</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2. Trang thiết bị máy móc: Máy tính, máy chiếu projector</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xml:space="preserve">3. Học liệu, dụng cụ, nguyên vật liệu: Đề cương, giáo án, bài giảng </w:t>
      </w:r>
      <w:r w:rsidRPr="00EC185E">
        <w:rPr>
          <w:bCs/>
          <w:sz w:val="25"/>
          <w:szCs w:val="25"/>
          <w:lang w:val="pt-BR"/>
        </w:rPr>
        <w:t>học phần</w:t>
      </w:r>
      <w:r w:rsidRPr="00EC185E">
        <w:rPr>
          <w:sz w:val="25"/>
          <w:szCs w:val="25"/>
          <w:lang w:val="sv-SE"/>
        </w:rPr>
        <w:t>, giáo trình, tài liệu tham khảo</w:t>
      </w:r>
    </w:p>
    <w:p w:rsidR="00FF2B7C" w:rsidRPr="00EC185E" w:rsidRDefault="00FF2B7C" w:rsidP="00FF2B7C">
      <w:pPr>
        <w:tabs>
          <w:tab w:val="left" w:pos="567"/>
          <w:tab w:val="left" w:pos="3969"/>
          <w:tab w:val="left" w:pos="5103"/>
          <w:tab w:val="center" w:pos="6946"/>
        </w:tabs>
        <w:spacing w:before="40" w:after="40" w:line="252" w:lineRule="auto"/>
        <w:jc w:val="both"/>
        <w:rPr>
          <w:b/>
          <w:sz w:val="25"/>
          <w:szCs w:val="25"/>
          <w:lang w:val="sv-SE"/>
        </w:rPr>
      </w:pPr>
      <w:r w:rsidRPr="00EC185E">
        <w:rPr>
          <w:b/>
          <w:sz w:val="25"/>
          <w:szCs w:val="25"/>
          <w:lang w:val="sv-SE"/>
        </w:rPr>
        <w:t>V.</w:t>
      </w:r>
      <w:r w:rsidRPr="00EC185E">
        <w:rPr>
          <w:rFonts w:eastAsia="MS Mincho" w:hint="eastAsia"/>
          <w:b/>
          <w:sz w:val="25"/>
          <w:szCs w:val="25"/>
          <w:lang w:val="sv-SE" w:eastAsia="ja-JP"/>
        </w:rPr>
        <w:t xml:space="preserve"> </w:t>
      </w:r>
      <w:r w:rsidRPr="00EC185E">
        <w:rPr>
          <w:b/>
          <w:sz w:val="25"/>
          <w:szCs w:val="25"/>
          <w:lang w:val="sv-SE"/>
        </w:rPr>
        <w:t xml:space="preserve">NỘI DUNG VÀ PHƯƠNG PHÁP ĐÁNH GIÁ </w:t>
      </w:r>
    </w:p>
    <w:p w:rsidR="00FF2B7C" w:rsidRPr="00EC185E" w:rsidRDefault="00FF2B7C" w:rsidP="00FF2B7C">
      <w:pPr>
        <w:tabs>
          <w:tab w:val="left" w:pos="567"/>
          <w:tab w:val="left" w:pos="3969"/>
          <w:tab w:val="left" w:pos="5103"/>
          <w:tab w:val="center" w:pos="6946"/>
        </w:tabs>
        <w:spacing w:before="40" w:after="40" w:line="252" w:lineRule="auto"/>
        <w:jc w:val="both"/>
        <w:outlineLvl w:val="0"/>
        <w:rPr>
          <w:b/>
          <w:sz w:val="25"/>
          <w:szCs w:val="25"/>
          <w:lang w:val="sv-SE"/>
        </w:rPr>
      </w:pPr>
      <w:r w:rsidRPr="00EC185E">
        <w:rPr>
          <w:b/>
          <w:sz w:val="25"/>
          <w:szCs w:val="25"/>
          <w:lang w:val="sv-SE"/>
        </w:rPr>
        <w:t>1. Nội dung:</w:t>
      </w:r>
    </w:p>
    <w:p w:rsidR="00FF2B7C" w:rsidRPr="00EC185E" w:rsidRDefault="00FF2B7C" w:rsidP="00FF2B7C">
      <w:pPr>
        <w:tabs>
          <w:tab w:val="left" w:pos="567"/>
          <w:tab w:val="left" w:pos="3969"/>
          <w:tab w:val="left" w:pos="5103"/>
          <w:tab w:val="center" w:pos="6946"/>
        </w:tabs>
        <w:spacing w:before="40" w:after="40" w:line="252" w:lineRule="auto"/>
        <w:jc w:val="both"/>
        <w:rPr>
          <w:b/>
          <w:bCs/>
          <w:sz w:val="25"/>
          <w:szCs w:val="25"/>
          <w:lang w:val="pt-BR"/>
        </w:rPr>
      </w:pPr>
      <w:r w:rsidRPr="00EC185E">
        <w:rPr>
          <w:b/>
          <w:bCs/>
          <w:sz w:val="25"/>
          <w:szCs w:val="25"/>
          <w:lang w:val="pt-BR"/>
        </w:rPr>
        <w:t>-Kiến thức:</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
          <w:bCs/>
          <w:sz w:val="25"/>
          <w:szCs w:val="25"/>
          <w:lang w:val="pt-BR"/>
        </w:rPr>
        <w:t>+</w:t>
      </w:r>
      <w:r w:rsidRPr="00EC185E">
        <w:rPr>
          <w:bCs/>
          <w:sz w:val="25"/>
          <w:szCs w:val="25"/>
          <w:lang w:val="pt-BR"/>
        </w:rPr>
        <w:t>Hiểu được khái niệm đầu tư và cách thức phân loại đầu tư, hiểu được khái niệm dự án đầu tư và vì sao cần phải có dự án trước khi quyết định đầu tư</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+Hiểu được trình tự và các bước của quá trình lập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 xml:space="preserve">+Hiểu được nội dung phân tích tình hình kinh tế - xã hội tổng quát liên quan đến dự án đầu tư. </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+Hiểu được vai trò, nội dung của việc phân tích thị trường của dự án</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+Hiểu được các nội dung phân tích kỹ thuật của dự án đầu tư, phương pháp tính khối lượng vốn đầu tư của dự án và cách tổ chức nhân sự, quản lí tiến độ của dự án</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+Hiểu được vai trò của phân tích tài chính của dự án</w:t>
      </w:r>
    </w:p>
    <w:p w:rsidR="00FF2B7C" w:rsidRPr="00EC185E" w:rsidRDefault="00FF2B7C" w:rsidP="00FF2B7C">
      <w:pPr>
        <w:tabs>
          <w:tab w:val="left" w:pos="567"/>
          <w:tab w:val="left" w:pos="3969"/>
          <w:tab w:val="left" w:pos="5103"/>
          <w:tab w:val="center" w:pos="6946"/>
        </w:tabs>
        <w:spacing w:before="40" w:after="40" w:line="252" w:lineRule="auto"/>
        <w:jc w:val="both"/>
        <w:rPr>
          <w:b/>
          <w:bCs/>
          <w:sz w:val="25"/>
          <w:szCs w:val="25"/>
          <w:lang w:val="pt-BR"/>
        </w:rPr>
      </w:pPr>
      <w:r w:rsidRPr="00EC185E">
        <w:rPr>
          <w:b/>
          <w:bCs/>
          <w:sz w:val="25"/>
          <w:szCs w:val="25"/>
          <w:lang w:val="pt-BR"/>
        </w:rPr>
        <w:t>-Kỹ năng:</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+Vận dụng kiến thức vào thực tế phân tích tình hình kinh tế - xã hội tổng quát và phân tích thị trường của dự án</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+Vận dụng kiến thức vào phân tích kỹ thuật, tính khối lượng vốn đầu tư và phân tích nhân lực cho dự án</w:t>
      </w:r>
    </w:p>
    <w:p w:rsidR="00FF2B7C" w:rsidRPr="00EC185E" w:rsidRDefault="00FF2B7C" w:rsidP="00FF2B7C">
      <w:pPr>
        <w:tabs>
          <w:tab w:val="left" w:pos="567"/>
          <w:tab w:val="left" w:pos="3969"/>
          <w:tab w:val="left" w:pos="5103"/>
          <w:tab w:val="center" w:pos="6946"/>
        </w:tabs>
        <w:spacing w:before="40" w:after="40" w:line="252" w:lineRule="auto"/>
        <w:jc w:val="both"/>
        <w:rPr>
          <w:bCs/>
          <w:sz w:val="25"/>
          <w:szCs w:val="25"/>
          <w:lang w:val="pt-BR"/>
        </w:rPr>
      </w:pPr>
      <w:r w:rsidRPr="00EC185E">
        <w:rPr>
          <w:bCs/>
          <w:sz w:val="25"/>
          <w:szCs w:val="25"/>
          <w:lang w:val="pt-BR"/>
        </w:rPr>
        <w:t>+Vận dụng kiến thức vào phân tích tài chính và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rPr>
          <w:b/>
          <w:bCs/>
          <w:sz w:val="25"/>
          <w:szCs w:val="25"/>
          <w:lang w:val="pt-BR"/>
        </w:rPr>
      </w:pPr>
      <w:r w:rsidRPr="00EC185E">
        <w:rPr>
          <w:b/>
          <w:bCs/>
          <w:sz w:val="25"/>
          <w:szCs w:val="25"/>
          <w:lang w:val="pt-BR"/>
        </w:rPr>
        <w:t>-Năng lực tự chủ và trách nhiệm:</w:t>
      </w:r>
    </w:p>
    <w:p w:rsidR="00FF2B7C" w:rsidRPr="00EC185E" w:rsidRDefault="00FF2B7C" w:rsidP="00FF2B7C">
      <w:pPr>
        <w:spacing w:before="40" w:after="40" w:line="252" w:lineRule="auto"/>
        <w:jc w:val="both"/>
        <w:rPr>
          <w:sz w:val="25"/>
          <w:szCs w:val="25"/>
          <w:lang w:val="pt-BR"/>
        </w:rPr>
      </w:pPr>
      <w:r w:rsidRPr="00EC185E">
        <w:rPr>
          <w:sz w:val="25"/>
          <w:szCs w:val="25"/>
          <w:lang w:val="pt-BR"/>
        </w:rPr>
        <w:t>+Chủ động, tích cực trong việc học tập, nghiên cứu môn học; có thể lập các dự án đầu tư để khởi nghiệp, lập dự án kinh doanh nói chung.</w:t>
      </w:r>
    </w:p>
    <w:p w:rsidR="00FF2B7C" w:rsidRPr="00EC185E" w:rsidRDefault="00FF2B7C" w:rsidP="00FF2B7C">
      <w:pPr>
        <w:tabs>
          <w:tab w:val="left" w:pos="567"/>
          <w:tab w:val="left" w:pos="3969"/>
          <w:tab w:val="left" w:pos="5103"/>
          <w:tab w:val="center" w:pos="6946"/>
        </w:tabs>
        <w:spacing w:before="40" w:after="40" w:line="252" w:lineRule="auto"/>
        <w:jc w:val="both"/>
        <w:outlineLvl w:val="0"/>
        <w:rPr>
          <w:b/>
          <w:sz w:val="25"/>
          <w:szCs w:val="25"/>
          <w:lang w:val="sv-SE"/>
        </w:rPr>
      </w:pPr>
      <w:r w:rsidRPr="00EC185E">
        <w:rPr>
          <w:b/>
          <w:sz w:val="25"/>
          <w:szCs w:val="25"/>
          <w:lang w:val="sv-SE"/>
        </w:rPr>
        <w:t xml:space="preserve">2. Phương pháp: </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Kiểm tra lý thuyết với các nội dung đã học có liên hệ với thực tiễn.</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Thực hành: Kiểm tra và đánh giá các bài thảo luận, các bài thực hành về thiết lập và thẩm định dự án đầu tư</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Đánh giá trong quá trình học: Kiểm tra viết (Tự luận và trắc nghiệm), điểm thuyết trình dự án được thiết lập vào bảo vệ nó vì sao nên được đầu tư.</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xml:space="preserve">- Đánh giá cuối </w:t>
      </w:r>
      <w:r w:rsidRPr="00EC185E">
        <w:rPr>
          <w:bCs/>
          <w:sz w:val="25"/>
          <w:szCs w:val="25"/>
          <w:lang w:val="pt-BR"/>
        </w:rPr>
        <w:t>học phần</w:t>
      </w:r>
      <w:r w:rsidRPr="00EC185E">
        <w:rPr>
          <w:sz w:val="25"/>
          <w:szCs w:val="25"/>
          <w:lang w:val="sv-SE"/>
        </w:rPr>
        <w:t>: Kiểm tra theo hình thức: viết (Tự luận và trắc nghiệm)</w:t>
      </w:r>
    </w:p>
    <w:p w:rsidR="00FF2B7C" w:rsidRPr="00EC185E" w:rsidRDefault="00FF2B7C" w:rsidP="00FF2B7C">
      <w:pPr>
        <w:tabs>
          <w:tab w:val="left" w:pos="567"/>
          <w:tab w:val="left" w:pos="3969"/>
          <w:tab w:val="left" w:pos="5103"/>
          <w:tab w:val="center" w:pos="6946"/>
        </w:tabs>
        <w:spacing w:before="40" w:after="40" w:line="252" w:lineRule="auto"/>
        <w:jc w:val="both"/>
        <w:rPr>
          <w:b/>
          <w:sz w:val="25"/>
          <w:szCs w:val="25"/>
          <w:lang w:val="sv-SE"/>
        </w:rPr>
      </w:pPr>
      <w:r w:rsidRPr="00EC185E">
        <w:rPr>
          <w:b/>
          <w:sz w:val="25"/>
          <w:szCs w:val="25"/>
          <w:lang w:val="sv-SE"/>
        </w:rPr>
        <w:t>VI. HƯỚNG DẪN THỰC HIỆN</w:t>
      </w:r>
    </w:p>
    <w:p w:rsidR="00FF2B7C" w:rsidRPr="00EC185E" w:rsidRDefault="00FF2B7C" w:rsidP="00FF2B7C">
      <w:pPr>
        <w:keepNext/>
        <w:keepLines/>
        <w:tabs>
          <w:tab w:val="left" w:pos="567"/>
          <w:tab w:val="left" w:pos="3969"/>
          <w:tab w:val="left" w:pos="5103"/>
          <w:tab w:val="center" w:pos="6946"/>
        </w:tabs>
        <w:spacing w:before="40" w:after="40" w:line="252" w:lineRule="auto"/>
        <w:jc w:val="both"/>
        <w:outlineLvl w:val="0"/>
        <w:rPr>
          <w:sz w:val="25"/>
          <w:szCs w:val="25"/>
          <w:lang w:val="sv-SE"/>
        </w:rPr>
      </w:pPr>
      <w:r w:rsidRPr="00EC185E">
        <w:rPr>
          <w:b/>
          <w:sz w:val="25"/>
          <w:szCs w:val="25"/>
          <w:lang w:val="sv-SE"/>
        </w:rPr>
        <w:lastRenderedPageBreak/>
        <w:t>1. Phạm vi áp dụng :</w:t>
      </w:r>
      <w:r w:rsidRPr="00EC185E">
        <w:rPr>
          <w:sz w:val="25"/>
          <w:szCs w:val="25"/>
          <w:lang w:val="sv-SE"/>
        </w:rPr>
        <w:t xml:space="preserve"> Chương trình </w:t>
      </w:r>
      <w:r w:rsidRPr="00EC185E">
        <w:rPr>
          <w:rFonts w:eastAsia="MS Mincho" w:hint="eastAsia"/>
          <w:sz w:val="25"/>
          <w:szCs w:val="25"/>
          <w:lang w:val="sv-SE" w:eastAsia="ja-JP"/>
        </w:rPr>
        <w:t xml:space="preserve">môn </w:t>
      </w:r>
      <w:r w:rsidRPr="00EC185E">
        <w:rPr>
          <w:sz w:val="25"/>
          <w:szCs w:val="25"/>
          <w:lang w:val="sv-SE"/>
        </w:rPr>
        <w:t>học được sử dụng để giảng dạy cho trình độ cao đẳng . Tổng thời gian thực hiện là 45 giờ , giáo viên giảng các tiết lý thuyết kết hợp với các bài tập thực hành đan xen.</w:t>
      </w:r>
    </w:p>
    <w:p w:rsidR="00FF2B7C" w:rsidRPr="00EC185E" w:rsidRDefault="00FF2B7C" w:rsidP="00FF2B7C">
      <w:pPr>
        <w:tabs>
          <w:tab w:val="left" w:pos="567"/>
          <w:tab w:val="left" w:pos="3969"/>
          <w:tab w:val="left" w:pos="5103"/>
          <w:tab w:val="center" w:pos="6946"/>
        </w:tabs>
        <w:spacing w:before="40" w:after="40" w:line="252" w:lineRule="auto"/>
        <w:jc w:val="both"/>
        <w:outlineLvl w:val="0"/>
        <w:rPr>
          <w:b/>
          <w:sz w:val="25"/>
          <w:szCs w:val="25"/>
          <w:lang w:val="sv-SE"/>
        </w:rPr>
      </w:pPr>
      <w:r w:rsidRPr="00EC185E">
        <w:rPr>
          <w:b/>
          <w:sz w:val="25"/>
          <w:szCs w:val="25"/>
          <w:lang w:val="sv-SE"/>
        </w:rPr>
        <w:t>2. Hướng dẫn về phương pháp giảng dạy, học tập:</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FF2B7C" w:rsidRPr="00EC185E" w:rsidRDefault="00FF2B7C" w:rsidP="00FF2B7C">
      <w:pPr>
        <w:tabs>
          <w:tab w:val="left" w:pos="567"/>
          <w:tab w:val="left" w:pos="3143"/>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Đối với người học: Để có thể tiếp thu bài mới tốt thì trước khi vào giờ học cần phải nắm vững các kiến thức đã học ở những bài trước, có đầy đủ tài liệu học tập.</w:t>
      </w:r>
    </w:p>
    <w:p w:rsidR="00FF2B7C" w:rsidRPr="00EC185E" w:rsidRDefault="00FF2B7C" w:rsidP="00FF2B7C">
      <w:pPr>
        <w:tabs>
          <w:tab w:val="left" w:pos="567"/>
          <w:tab w:val="left" w:pos="3969"/>
          <w:tab w:val="left" w:pos="5103"/>
          <w:tab w:val="center" w:pos="6946"/>
        </w:tabs>
        <w:spacing w:before="40" w:after="40" w:line="252" w:lineRule="auto"/>
        <w:jc w:val="both"/>
        <w:outlineLvl w:val="0"/>
        <w:rPr>
          <w:b/>
          <w:sz w:val="25"/>
          <w:szCs w:val="25"/>
          <w:lang w:val="sv-SE"/>
        </w:rPr>
      </w:pPr>
      <w:r w:rsidRPr="00EC185E">
        <w:rPr>
          <w:b/>
          <w:sz w:val="25"/>
          <w:szCs w:val="25"/>
          <w:lang w:val="sv-SE"/>
        </w:rPr>
        <w:t>3. Những trọng tâm cần chú ý:</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Chương 2, chương 3, chương  4.</w:t>
      </w:r>
    </w:p>
    <w:p w:rsidR="00FF2B7C" w:rsidRPr="00EC185E" w:rsidRDefault="00FF2B7C" w:rsidP="00FF2B7C">
      <w:pPr>
        <w:tabs>
          <w:tab w:val="left" w:pos="567"/>
          <w:tab w:val="left" w:pos="3969"/>
          <w:tab w:val="left" w:pos="5103"/>
          <w:tab w:val="center" w:pos="6946"/>
        </w:tabs>
        <w:spacing w:before="40" w:after="40" w:line="252" w:lineRule="auto"/>
        <w:jc w:val="both"/>
        <w:outlineLvl w:val="0"/>
        <w:rPr>
          <w:b/>
          <w:sz w:val="25"/>
          <w:szCs w:val="25"/>
          <w:lang w:val="sv-SE"/>
        </w:rPr>
      </w:pPr>
      <w:r w:rsidRPr="00EC185E">
        <w:rPr>
          <w:b/>
          <w:sz w:val="25"/>
          <w:szCs w:val="25"/>
          <w:lang w:val="sv-SE"/>
        </w:rPr>
        <w:t>4. Tài liệu tham khảo:</w:t>
      </w:r>
    </w:p>
    <w:p w:rsidR="00FF2B7C" w:rsidRPr="00EC185E" w:rsidRDefault="00FF2B7C" w:rsidP="00FF2B7C">
      <w:pPr>
        <w:spacing w:before="40" w:after="40" w:line="252" w:lineRule="auto"/>
        <w:jc w:val="both"/>
        <w:rPr>
          <w:sz w:val="25"/>
          <w:szCs w:val="25"/>
          <w:lang w:val="sv-SE"/>
        </w:rPr>
      </w:pPr>
      <w:r w:rsidRPr="00EC185E">
        <w:rPr>
          <w:sz w:val="25"/>
          <w:szCs w:val="25"/>
          <w:lang w:val="sv-SE"/>
        </w:rPr>
        <w:t xml:space="preserve">- Đỗ Phú Trần Tình (2011), </w:t>
      </w:r>
      <w:r w:rsidRPr="00EC185E">
        <w:rPr>
          <w:i/>
          <w:sz w:val="25"/>
          <w:szCs w:val="25"/>
          <w:lang w:val="sv-SE"/>
        </w:rPr>
        <w:t>Giáo trình Lập và thẩm định dự án đầu tư</w:t>
      </w:r>
      <w:r w:rsidRPr="00EC185E">
        <w:rPr>
          <w:sz w:val="25"/>
          <w:szCs w:val="25"/>
          <w:lang w:val="sv-SE"/>
        </w:rPr>
        <w:t>, NXB Giao thông vận tải.</w:t>
      </w:r>
    </w:p>
    <w:p w:rsidR="00FF2B7C" w:rsidRPr="00EC185E" w:rsidRDefault="00FF2B7C" w:rsidP="00FF2B7C">
      <w:pPr>
        <w:spacing w:before="40" w:after="40" w:line="252" w:lineRule="auto"/>
        <w:jc w:val="both"/>
        <w:rPr>
          <w:sz w:val="25"/>
          <w:szCs w:val="25"/>
          <w:lang w:val="sv-SE"/>
        </w:rPr>
      </w:pPr>
      <w:r w:rsidRPr="00EC185E">
        <w:rPr>
          <w:sz w:val="25"/>
          <w:szCs w:val="25"/>
          <w:lang w:val="sv-SE"/>
        </w:rPr>
        <w:t>- Bộ môn Quản trị dự án – tài chính – Khoa Quản trị kinh doanh- trường Đại học kinh tế Tp.HCM (2012), Thiết lập và thẩm định dự án đầu tư, NXB Kinh tế Tp. HCM</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Cao Hào Thi (2011), Quản lý dự án, NXB Đại học Quốc gia Tp. HCM</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Lê Hoài Long – Lưu Trường Văn (2015), Quản lý dự án và hướng dẫn sử dụng MS project</w:t>
      </w:r>
    </w:p>
    <w:p w:rsidR="00FF2B7C" w:rsidRPr="00EC185E" w:rsidRDefault="00FF2B7C" w:rsidP="00FF2B7C">
      <w:pPr>
        <w:tabs>
          <w:tab w:val="left" w:pos="567"/>
          <w:tab w:val="left" w:pos="3969"/>
          <w:tab w:val="left" w:pos="5103"/>
          <w:tab w:val="center" w:pos="6946"/>
        </w:tabs>
        <w:spacing w:before="40" w:after="40" w:line="252" w:lineRule="auto"/>
        <w:jc w:val="both"/>
        <w:outlineLvl w:val="0"/>
        <w:rPr>
          <w:sz w:val="25"/>
          <w:szCs w:val="25"/>
          <w:lang w:val="sv-SE"/>
        </w:rPr>
      </w:pPr>
      <w:r w:rsidRPr="00EC185E">
        <w:rPr>
          <w:sz w:val="25"/>
          <w:szCs w:val="25"/>
          <w:lang w:val="sv-SE"/>
        </w:rPr>
        <w:t>-  Từ Quang Phương (2012), Quản lý dự án, NXB Đại học Kinh tế Quốc dân</w:t>
      </w:r>
    </w:p>
    <w:p w:rsidR="00FF2B7C" w:rsidRPr="00EC185E" w:rsidRDefault="00FF2B7C" w:rsidP="00FF2B7C">
      <w:pPr>
        <w:tabs>
          <w:tab w:val="left" w:pos="567"/>
          <w:tab w:val="left" w:pos="3969"/>
          <w:tab w:val="left" w:pos="5103"/>
          <w:tab w:val="center" w:pos="6946"/>
        </w:tabs>
        <w:spacing w:before="40" w:after="40" w:line="252" w:lineRule="auto"/>
        <w:jc w:val="both"/>
        <w:outlineLvl w:val="0"/>
        <w:rPr>
          <w:b/>
          <w:sz w:val="25"/>
          <w:szCs w:val="25"/>
          <w:lang w:val="sv-SE"/>
        </w:rPr>
      </w:pPr>
      <w:r w:rsidRPr="00EC185E">
        <w:rPr>
          <w:b/>
          <w:sz w:val="25"/>
          <w:szCs w:val="25"/>
          <w:lang w:val="sv-SE"/>
        </w:rPr>
        <w:t>5. Ghi chú và giải thích (nếu có).</w:t>
      </w:r>
      <w:r w:rsidRPr="00EC185E">
        <w:rPr>
          <w:b/>
          <w:sz w:val="25"/>
          <w:szCs w:val="25"/>
          <w:lang w:val="sv-SE"/>
        </w:rPr>
        <w:tab/>
      </w:r>
    </w:p>
    <w:p w:rsidR="00FF2B7C" w:rsidRPr="00EC185E" w:rsidRDefault="00FF2B7C" w:rsidP="00FF2B7C">
      <w:pPr>
        <w:tabs>
          <w:tab w:val="center" w:pos="6237"/>
        </w:tabs>
        <w:spacing w:before="40" w:after="40" w:line="264" w:lineRule="auto"/>
        <w:jc w:val="both"/>
        <w:outlineLvl w:val="0"/>
        <w:rPr>
          <w:i/>
          <w:iCs/>
          <w:sz w:val="25"/>
          <w:szCs w:val="25"/>
          <w:lang w:val="sv-SE"/>
        </w:rPr>
      </w:pPr>
      <w:r w:rsidRPr="00EC185E">
        <w:rPr>
          <w:sz w:val="25"/>
          <w:szCs w:val="25"/>
          <w:lang w:val="sv-SE"/>
        </w:rPr>
        <w:tab/>
      </w:r>
      <w:r w:rsidRPr="00EC185E">
        <w:rPr>
          <w:i/>
          <w:iCs/>
          <w:sz w:val="25"/>
          <w:szCs w:val="25"/>
          <w:lang w:val="sv-SE"/>
        </w:rPr>
        <w:t xml:space="preserve">TP. Hồ Chí Minh, ngày        tháng        năm </w:t>
      </w:r>
      <w:r>
        <w:rPr>
          <w:i/>
          <w:iCs/>
          <w:sz w:val="25"/>
          <w:szCs w:val="25"/>
          <w:lang w:val="sv-SE"/>
        </w:rPr>
        <w:t>2020</w:t>
      </w:r>
    </w:p>
    <w:p w:rsidR="00FF2B7C" w:rsidRPr="00EC185E" w:rsidRDefault="00FF2B7C" w:rsidP="00FF2B7C">
      <w:pPr>
        <w:tabs>
          <w:tab w:val="center" w:pos="6237"/>
        </w:tabs>
        <w:spacing w:before="40" w:after="40" w:line="264" w:lineRule="auto"/>
        <w:jc w:val="both"/>
        <w:outlineLvl w:val="0"/>
        <w:rPr>
          <w:b/>
          <w:bCs/>
          <w:sz w:val="25"/>
          <w:szCs w:val="25"/>
          <w:lang w:val="sv-SE"/>
        </w:rPr>
      </w:pPr>
      <w:r w:rsidRPr="00EC185E">
        <w:rPr>
          <w:b/>
          <w:bCs/>
          <w:sz w:val="25"/>
          <w:szCs w:val="25"/>
          <w:lang w:val="sv-SE"/>
        </w:rPr>
        <w:tab/>
        <w:t>Trưởng Khoa</w:t>
      </w:r>
    </w:p>
    <w:p w:rsidR="00FF2B7C" w:rsidRPr="00EC185E" w:rsidRDefault="00FF2B7C" w:rsidP="00FF2B7C">
      <w:pPr>
        <w:tabs>
          <w:tab w:val="center" w:pos="6237"/>
        </w:tabs>
        <w:spacing w:before="40" w:after="40" w:line="264" w:lineRule="auto"/>
        <w:jc w:val="both"/>
        <w:outlineLvl w:val="0"/>
        <w:rPr>
          <w:b/>
          <w:bCs/>
          <w:sz w:val="25"/>
          <w:szCs w:val="25"/>
          <w:lang w:val="sv-SE"/>
        </w:rPr>
      </w:pPr>
      <w:r w:rsidRPr="00EC185E">
        <w:rPr>
          <w:b/>
          <w:bCs/>
          <w:sz w:val="25"/>
          <w:szCs w:val="25"/>
          <w:lang w:val="sv-SE"/>
        </w:rPr>
        <w:tab/>
      </w:r>
      <w:r w:rsidRPr="00EC185E">
        <w:rPr>
          <w:b/>
          <w:bCs/>
          <w:sz w:val="25"/>
          <w:szCs w:val="25"/>
          <w:lang w:val="sv-SE"/>
        </w:rPr>
        <w:tab/>
      </w:r>
      <w:r w:rsidRPr="00EC185E">
        <w:rPr>
          <w:b/>
          <w:bCs/>
          <w:sz w:val="25"/>
          <w:szCs w:val="25"/>
          <w:lang w:val="sv-SE"/>
        </w:rPr>
        <w:tab/>
      </w:r>
    </w:p>
    <w:p w:rsidR="00FF2B7C" w:rsidRPr="00EC185E" w:rsidRDefault="00FF2B7C" w:rsidP="00FF2B7C">
      <w:pPr>
        <w:tabs>
          <w:tab w:val="center" w:pos="6237"/>
        </w:tabs>
        <w:spacing w:before="40" w:after="40" w:line="264" w:lineRule="auto"/>
        <w:outlineLvl w:val="0"/>
        <w:rPr>
          <w:b/>
          <w:bCs/>
          <w:sz w:val="25"/>
          <w:szCs w:val="25"/>
          <w:lang w:val="sv-SE"/>
        </w:rPr>
      </w:pPr>
      <w:r w:rsidRPr="00EC185E">
        <w:rPr>
          <w:b/>
          <w:bCs/>
          <w:sz w:val="25"/>
          <w:szCs w:val="25"/>
          <w:lang w:val="sv-SE"/>
        </w:rPr>
        <w:tab/>
      </w:r>
    </w:p>
    <w:p w:rsidR="00FF2B7C" w:rsidRPr="00EC185E" w:rsidRDefault="00FF2B7C" w:rsidP="00FF2B7C">
      <w:pPr>
        <w:tabs>
          <w:tab w:val="center" w:pos="6237"/>
        </w:tabs>
        <w:spacing w:before="40" w:after="40" w:line="264" w:lineRule="auto"/>
        <w:outlineLvl w:val="0"/>
        <w:rPr>
          <w:b/>
          <w:bCs/>
          <w:sz w:val="25"/>
          <w:szCs w:val="25"/>
          <w:lang w:val="sv-SE"/>
        </w:rPr>
      </w:pPr>
    </w:p>
    <w:p w:rsidR="00FF2B7C" w:rsidRPr="00EC185E" w:rsidRDefault="00FF2B7C" w:rsidP="00FF2B7C">
      <w:pPr>
        <w:tabs>
          <w:tab w:val="center" w:pos="6237"/>
        </w:tabs>
        <w:spacing w:before="40" w:after="40" w:line="264" w:lineRule="auto"/>
        <w:outlineLvl w:val="0"/>
        <w:rPr>
          <w:b/>
          <w:bCs/>
          <w:sz w:val="25"/>
          <w:szCs w:val="25"/>
          <w:lang w:val="sv-SE"/>
        </w:rPr>
      </w:pPr>
    </w:p>
    <w:p w:rsidR="00197DDE" w:rsidRDefault="00FF2B7C" w:rsidP="00FF2B7C">
      <w:r w:rsidRPr="00EC185E">
        <w:rPr>
          <w:b/>
          <w:bCs/>
          <w:sz w:val="25"/>
          <w:szCs w:val="25"/>
          <w:lang w:val="sv-SE"/>
        </w:rPr>
        <w:tab/>
        <w:t>Nguyễn Trọng Nghĩa</w:t>
      </w:r>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B7C"/>
    <w:rsid w:val="00197DDE"/>
    <w:rsid w:val="00FF2B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B7C"/>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F2B7C"/>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FF2B7C"/>
    <w:rPr>
      <w:rFonts w:ascii="Times New Roman" w:eastAsia="Times New Roman" w:hAnsi="Times New Roman" w:cs="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B7C"/>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F2B7C"/>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FF2B7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2023-01-04T05:34:00Z</dcterms:created>
  <dcterms:modified xsi:type="dcterms:W3CDTF">2023-01-04T05:35:00Z</dcterms:modified>
</cp:coreProperties>
</file>